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B099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>Biography 2023-02-12</w:t>
      </w:r>
    </w:p>
    <w:p w14:paraId="644CC6A1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 xml:space="preserve">Anton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Holmer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has in a short time gained recognition as an emerging and dedicated talent, both in his native Sweden and internationally. He is since autumn 2021 assistant conductor of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Orchestre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national de Lyon and their music director Nikolaj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Szeps-Znaider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>.</w:t>
      </w:r>
    </w:p>
    <w:p w14:paraId="706D01A7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 xml:space="preserve">Season 2022-2023 included a hugely successful debut with the Royal Stockholm Philharmonic orchestra resulting in an immediate re-invitation for the following season. In spring 2023 he will make his debut with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Orchestre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National de Metz and the Swedish Wind Ensemble.</w:t>
      </w:r>
      <w:r>
        <w:rPr>
          <w:rFonts w:ascii="Arial" w:hAnsi="Arial" w:cs="Arial"/>
          <w:color w:val="292B2C"/>
          <w:sz w:val="26"/>
          <w:szCs w:val="26"/>
        </w:rPr>
        <w:br/>
      </w:r>
      <w:proofErr w:type="spellStart"/>
      <w:r>
        <w:rPr>
          <w:rFonts w:ascii="Arial" w:hAnsi="Arial" w:cs="Arial"/>
          <w:color w:val="292B2C"/>
          <w:sz w:val="26"/>
          <w:szCs w:val="26"/>
        </w:rPr>
        <w:t>Holmer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has appeared as guest conductor with the Swedish Radio Symphony Orchestra on several occasions, most recently in a performance of Lars Erik Larsson’s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Förklädd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gud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together with the Swedish Radio Choir in spring 2022.</w:t>
      </w:r>
      <w:r>
        <w:rPr>
          <w:rFonts w:ascii="Arial" w:hAnsi="Arial" w:cs="Arial"/>
          <w:color w:val="292B2C"/>
          <w:sz w:val="26"/>
          <w:szCs w:val="26"/>
        </w:rPr>
        <w:br/>
        <w:t xml:space="preserve">Other recent engagements include concerts with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Gävle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Symphony orchestra, Swedish Chamber Orchestra,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Jönköpings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sinfonietta,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Dalasinfoniettan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and the Swedish Army Band.</w:t>
      </w:r>
    </w:p>
    <w:p w14:paraId="20E5447A" w14:textId="77777777" w:rsidR="00E0574E" w:rsidRDefault="00E0574E" w:rsidP="00E0574E">
      <w:pPr>
        <w:pStyle w:val="NormalWeb"/>
        <w:spacing w:before="0" w:beforeAutospacing="0" w:after="160" w:afterAutospacing="0"/>
      </w:pPr>
      <w:proofErr w:type="spellStart"/>
      <w:r>
        <w:rPr>
          <w:rFonts w:ascii="Arial" w:hAnsi="Arial" w:cs="Arial"/>
          <w:color w:val="292B2C"/>
          <w:sz w:val="26"/>
          <w:szCs w:val="26"/>
        </w:rPr>
        <w:t>Holmer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was awarded with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Crusell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scholarship for promising young conductors in 2021 and he has also received several scholarships from the Royal Swedish Academy of Music. In 2021 he was a Semi-finalist in the Nicolai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Malko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competition with the Danish National Symphony Orchestra and in 2018 he was also a Semi-finalist in the LSO Donatella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FlickConducting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Competition.</w:t>
      </w:r>
    </w:p>
    <w:p w14:paraId="1680C9E0" w14:textId="77777777" w:rsidR="00E0574E" w:rsidRDefault="00E0574E" w:rsidP="00E0574E">
      <w:pPr>
        <w:pStyle w:val="NormalWeb"/>
        <w:spacing w:before="0" w:beforeAutospacing="0" w:after="160" w:afterAutospacing="0"/>
      </w:pPr>
      <w:proofErr w:type="spellStart"/>
      <w:r>
        <w:rPr>
          <w:rFonts w:ascii="Arial" w:hAnsi="Arial" w:cs="Arial"/>
          <w:color w:val="292B2C"/>
          <w:sz w:val="26"/>
          <w:szCs w:val="26"/>
        </w:rPr>
        <w:t>Holmer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studied Conducting at the State University of Music and Performing Arts in Stuttgart with Prof. Per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Borin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. Further important influences he gained from Masterclasses with Bernard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Haitink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Jorma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Panula</w:t>
      </w:r>
      <w:proofErr w:type="spellEnd"/>
      <w:r>
        <w:rPr>
          <w:rFonts w:ascii="Arial" w:hAnsi="Arial" w:cs="Arial"/>
          <w:color w:val="292B2C"/>
          <w:sz w:val="26"/>
          <w:szCs w:val="26"/>
        </w:rPr>
        <w:t>.</w:t>
      </w:r>
    </w:p>
    <w:p w14:paraId="65CD49C6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 xml:space="preserve">During his studies, he worked with many prominent orchestras in southern Germany, among others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Stuttgarter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Kammerorchester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,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Stuttgarter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Philharmoniker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and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Württembergische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Philharmonie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Reutlingen.</w:t>
      </w:r>
    </w:p>
    <w:p w14:paraId="0F942200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>He also led the Opera school in Stuttgart in a performance of Verdi’s Rigoletto that was hailed by the press as “a musical stroke of luck”.</w:t>
      </w:r>
    </w:p>
    <w:p w14:paraId="40E91126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 xml:space="preserve">Before entirely concentrating on conducting,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Holmer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studied organ, piano and choral conducting at the Royal college of music in Stockholm and at the Conservatoire National Supérieure de Lyon. He also holds a master’s degree in organ performance from the </w:t>
      </w:r>
      <w:proofErr w:type="spellStart"/>
      <w:r>
        <w:rPr>
          <w:rFonts w:ascii="Arial" w:hAnsi="Arial" w:cs="Arial"/>
          <w:color w:val="292B2C"/>
          <w:sz w:val="26"/>
          <w:szCs w:val="26"/>
        </w:rPr>
        <w:t>Musikhochschule</w:t>
      </w:r>
      <w:proofErr w:type="spellEnd"/>
      <w:r>
        <w:rPr>
          <w:rFonts w:ascii="Arial" w:hAnsi="Arial" w:cs="Arial"/>
          <w:color w:val="292B2C"/>
          <w:sz w:val="26"/>
          <w:szCs w:val="26"/>
        </w:rPr>
        <w:t xml:space="preserve"> Stuttgart.</w:t>
      </w:r>
    </w:p>
    <w:p w14:paraId="4843ACA8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>He is a keen craftsman and makes his own conducting batons.</w:t>
      </w:r>
    </w:p>
    <w:p w14:paraId="6743784E" w14:textId="77777777" w:rsidR="00E0574E" w:rsidRDefault="00E0574E" w:rsidP="00E0574E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92B2C"/>
          <w:sz w:val="26"/>
          <w:szCs w:val="26"/>
        </w:rPr>
        <w:t>He currently resides in Stockholm, Sweden.</w:t>
      </w:r>
    </w:p>
    <w:p w14:paraId="0000000B" w14:textId="0862A4EC" w:rsidR="00BA0718" w:rsidRPr="00E0574E" w:rsidRDefault="00BA0718" w:rsidP="00E0574E">
      <w:pPr>
        <w:rPr>
          <w:lang w:val="en-US"/>
        </w:rPr>
      </w:pPr>
    </w:p>
    <w:sectPr w:rsidR="00BA0718" w:rsidRPr="00E057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8"/>
    <w:rsid w:val="00BA0718"/>
    <w:rsid w:val="00E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BD56B-AE36-4422-9B48-C27697A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0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Глафира Жур</cp:lastModifiedBy>
  <cp:revision>2</cp:revision>
  <dcterms:created xsi:type="dcterms:W3CDTF">2023-02-17T16:34:00Z</dcterms:created>
  <dcterms:modified xsi:type="dcterms:W3CDTF">2023-02-17T16:35:00Z</dcterms:modified>
</cp:coreProperties>
</file>